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00" w:rsidRPr="00A90A83" w:rsidRDefault="00A90A83" w:rsidP="00A90A83">
      <w:pPr>
        <w:spacing w:after="120" w:line="240" w:lineRule="auto"/>
        <w:jc w:val="center"/>
        <w:rPr>
          <w:rFonts w:asciiTheme="majorHAnsi" w:hAnsiTheme="majorHAnsi"/>
          <w:b/>
          <w:smallCaps/>
          <w:sz w:val="28"/>
          <w:szCs w:val="28"/>
        </w:rPr>
      </w:pPr>
      <w:bookmarkStart w:id="0" w:name="_GoBack"/>
      <w:bookmarkEnd w:id="0"/>
      <w:r w:rsidRPr="00A90A83">
        <w:rPr>
          <w:rFonts w:asciiTheme="majorHAnsi" w:hAnsiTheme="majorHAnsi"/>
          <w:b/>
          <w:smallCaps/>
          <w:sz w:val="28"/>
          <w:szCs w:val="28"/>
        </w:rPr>
        <w:t>Modulo di Pre-Registrazione</w:t>
      </w:r>
    </w:p>
    <w:p w:rsidR="00A90A83" w:rsidRPr="008B4AC8" w:rsidRDefault="00A90A83" w:rsidP="00A90A83">
      <w:pPr>
        <w:spacing w:after="12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8B4AC8">
        <w:rPr>
          <w:rFonts w:asciiTheme="majorHAnsi" w:hAnsiTheme="majorHAnsi"/>
          <w:i/>
          <w:sz w:val="24"/>
          <w:szCs w:val="24"/>
        </w:rPr>
        <w:t xml:space="preserve">(da compilare </w:t>
      </w:r>
      <w:r w:rsidR="003537BD" w:rsidRPr="008B4AC8">
        <w:rPr>
          <w:rFonts w:asciiTheme="majorHAnsi" w:hAnsiTheme="majorHAnsi"/>
          <w:i/>
          <w:sz w:val="24"/>
          <w:szCs w:val="24"/>
        </w:rPr>
        <w:t>e</w:t>
      </w:r>
      <w:r w:rsidRPr="008B4AC8">
        <w:rPr>
          <w:rFonts w:asciiTheme="majorHAnsi" w:hAnsiTheme="majorHAnsi"/>
          <w:i/>
          <w:sz w:val="24"/>
          <w:szCs w:val="24"/>
        </w:rPr>
        <w:t>d inviare</w:t>
      </w:r>
      <w:r w:rsidR="003537BD" w:rsidRPr="008B4AC8">
        <w:rPr>
          <w:rFonts w:asciiTheme="majorHAnsi" w:hAnsiTheme="majorHAnsi"/>
          <w:i/>
          <w:sz w:val="24"/>
          <w:szCs w:val="24"/>
        </w:rPr>
        <w:t xml:space="preserve"> via e-mail </w:t>
      </w:r>
      <w:r w:rsidRPr="008B4AC8">
        <w:rPr>
          <w:rFonts w:asciiTheme="majorHAnsi" w:hAnsiTheme="majorHAnsi"/>
          <w:i/>
          <w:sz w:val="24"/>
          <w:szCs w:val="24"/>
        </w:rPr>
        <w:t xml:space="preserve">a </w:t>
      </w:r>
      <w:hyperlink r:id="rId7" w:history="1">
        <w:r w:rsidRPr="008B4AC8">
          <w:rPr>
            <w:rStyle w:val="Collegamentoipertestuale"/>
            <w:rFonts w:asciiTheme="majorHAnsi" w:hAnsiTheme="majorHAnsi"/>
            <w:i/>
            <w:sz w:val="24"/>
            <w:szCs w:val="24"/>
          </w:rPr>
          <w:t>info.bluesky@unina.it</w:t>
        </w:r>
      </w:hyperlink>
      <w:r w:rsidR="007C6DA4" w:rsidRPr="008B4AC8">
        <w:rPr>
          <w:rStyle w:val="Collegamentoipertestuale"/>
          <w:rFonts w:asciiTheme="majorHAnsi" w:hAnsiTheme="majorHAnsi"/>
          <w:i/>
          <w:color w:val="auto"/>
          <w:sz w:val="24"/>
          <w:szCs w:val="24"/>
          <w:u w:val="none"/>
        </w:rPr>
        <w:t xml:space="preserve"> </w:t>
      </w:r>
      <w:r w:rsidR="007C6DA4" w:rsidRPr="008B4AC8">
        <w:rPr>
          <w:rFonts w:asciiTheme="majorHAnsi" w:hAnsiTheme="majorHAnsi"/>
          <w:i/>
          <w:sz w:val="24"/>
          <w:szCs w:val="24"/>
        </w:rPr>
        <w:t>entro il 10/06/2019</w:t>
      </w:r>
      <w:r w:rsidRPr="008B4AC8">
        <w:rPr>
          <w:rFonts w:asciiTheme="majorHAnsi" w:hAnsiTheme="majorHAnsi"/>
          <w:i/>
          <w:sz w:val="24"/>
          <w:szCs w:val="24"/>
        </w:rPr>
        <w:t>)</w:t>
      </w:r>
    </w:p>
    <w:p w:rsidR="00A90A83" w:rsidRDefault="00A90A83" w:rsidP="00A90A83">
      <w:pPr>
        <w:spacing w:after="12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A90A83" w:rsidRDefault="00A90A83" w:rsidP="00A90A83">
      <w:pPr>
        <w:spacing w:after="120" w:line="240" w:lineRule="auto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Vorrei partecipare alla giornata su</w:t>
      </w:r>
    </w:p>
    <w:p w:rsidR="00A90A83" w:rsidRPr="007C6DA4" w:rsidRDefault="00A90A83" w:rsidP="00A90A83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C6DA4">
        <w:rPr>
          <w:rFonts w:asciiTheme="majorHAnsi" w:hAnsiTheme="majorHAnsi"/>
          <w:b/>
          <w:smallCaps/>
          <w:sz w:val="28"/>
          <w:szCs w:val="28"/>
        </w:rPr>
        <w:t>SUSTAINABLE POLYMERS FOR A CIRCULAR ECONOMY</w:t>
      </w:r>
    </w:p>
    <w:p w:rsidR="00A90A83" w:rsidRPr="00E650B6" w:rsidRDefault="00A90A83" w:rsidP="00A90A8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Lunedì</w:t>
      </w:r>
      <w:r w:rsidRPr="00E650B6">
        <w:rPr>
          <w:rFonts w:ascii="Cambria" w:hAnsi="Cambria"/>
          <w:b/>
          <w:sz w:val="24"/>
          <w:szCs w:val="24"/>
        </w:rPr>
        <w:t xml:space="preserve"> 24 </w:t>
      </w:r>
      <w:r>
        <w:rPr>
          <w:rFonts w:ascii="Cambria" w:hAnsi="Cambria"/>
          <w:b/>
          <w:sz w:val="24"/>
          <w:szCs w:val="24"/>
        </w:rPr>
        <w:t>giugno</w:t>
      </w:r>
      <w:r w:rsidRPr="00E650B6">
        <w:rPr>
          <w:rFonts w:ascii="Cambria" w:hAnsi="Cambria"/>
          <w:b/>
          <w:sz w:val="24"/>
          <w:szCs w:val="24"/>
        </w:rPr>
        <w:t xml:space="preserve"> 2019 – Nap</w:t>
      </w:r>
      <w:r>
        <w:rPr>
          <w:rFonts w:ascii="Cambria" w:hAnsi="Cambria"/>
          <w:b/>
          <w:sz w:val="24"/>
          <w:szCs w:val="24"/>
        </w:rPr>
        <w:t>oli</w:t>
      </w:r>
      <w:r w:rsidRPr="00E650B6">
        <w:rPr>
          <w:rFonts w:ascii="Cambria" w:hAnsi="Cambria"/>
          <w:b/>
          <w:sz w:val="24"/>
          <w:szCs w:val="24"/>
        </w:rPr>
        <w:t xml:space="preserve"> </w:t>
      </w:r>
    </w:p>
    <w:p w:rsidR="00A90A83" w:rsidRDefault="00A90A83" w:rsidP="00A90A83">
      <w:pPr>
        <w:jc w:val="center"/>
        <w:rPr>
          <w:rFonts w:ascii="Cambria" w:hAnsi="Cambria"/>
          <w:sz w:val="24"/>
          <w:szCs w:val="24"/>
        </w:rPr>
      </w:pPr>
      <w:r w:rsidRPr="00E650B6">
        <w:rPr>
          <w:rFonts w:ascii="Cambria" w:hAnsi="Cambria"/>
          <w:sz w:val="24"/>
          <w:szCs w:val="24"/>
        </w:rPr>
        <w:t>(Aula Magna, Comple</w:t>
      </w:r>
      <w:r>
        <w:rPr>
          <w:rFonts w:ascii="Cambria" w:hAnsi="Cambria"/>
          <w:sz w:val="24"/>
          <w:szCs w:val="24"/>
        </w:rPr>
        <w:t>sso di</w:t>
      </w:r>
      <w:r w:rsidRPr="00E650B6">
        <w:rPr>
          <w:rFonts w:ascii="Cambria" w:hAnsi="Cambria"/>
          <w:sz w:val="24"/>
          <w:szCs w:val="24"/>
        </w:rPr>
        <w:t xml:space="preserve"> San Giovanni, </w:t>
      </w:r>
      <w:r>
        <w:rPr>
          <w:rFonts w:ascii="Cambria" w:hAnsi="Cambria"/>
          <w:sz w:val="24"/>
          <w:szCs w:val="24"/>
        </w:rPr>
        <w:t xml:space="preserve">Università </w:t>
      </w:r>
      <w:r w:rsidRPr="00E650B6">
        <w:rPr>
          <w:rFonts w:ascii="Cambria" w:hAnsi="Cambria"/>
          <w:sz w:val="24"/>
          <w:szCs w:val="24"/>
        </w:rPr>
        <w:t>Federico II)</w:t>
      </w:r>
    </w:p>
    <w:p w:rsidR="00F04DF6" w:rsidRDefault="00F04DF6" w:rsidP="00A90A83">
      <w:pPr>
        <w:jc w:val="center"/>
        <w:rPr>
          <w:rFonts w:ascii="Cambria" w:hAnsi="Cambria"/>
          <w:sz w:val="24"/>
          <w:szCs w:val="24"/>
        </w:rPr>
      </w:pPr>
    </w:p>
    <w:p w:rsidR="00F04DF6" w:rsidRPr="00E650B6" w:rsidRDefault="00F04DF6" w:rsidP="00A90A83">
      <w:pPr>
        <w:jc w:val="center"/>
        <w:rPr>
          <w:rFonts w:asciiTheme="majorHAnsi" w:eastAsia="Times New Roman" w:hAnsiTheme="majorHAnsi" w:cs="Arial"/>
          <w:b/>
          <w:bCs/>
          <w:smallCaps/>
          <w:color w:val="000000"/>
          <w:sz w:val="24"/>
          <w:szCs w:val="24"/>
          <w:lang w:eastAsia="it-IT"/>
        </w:rPr>
      </w:pPr>
    </w:p>
    <w:p w:rsidR="00A90A83" w:rsidRDefault="00F04DF6" w:rsidP="00A90A83">
      <w:pPr>
        <w:spacing w:after="0" w:line="360" w:lineRule="auto"/>
        <w:rPr>
          <w:rFonts w:asciiTheme="majorHAnsi" w:hAnsiTheme="majorHAnsi"/>
          <w:b/>
          <w:smallCaps/>
          <w:sz w:val="40"/>
          <w:szCs w:val="40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4600547</wp:posOffset>
            </wp:positionH>
            <wp:positionV relativeFrom="paragraph">
              <wp:posOffset>415925</wp:posOffset>
            </wp:positionV>
            <wp:extent cx="262255" cy="250190"/>
            <wp:effectExtent l="0" t="0" r="4445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3496282</wp:posOffset>
            </wp:positionH>
            <wp:positionV relativeFrom="paragraph">
              <wp:posOffset>414020</wp:posOffset>
            </wp:positionV>
            <wp:extent cx="262255" cy="250190"/>
            <wp:effectExtent l="0" t="0" r="4445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3E8D">
        <w:rPr>
          <w:rFonts w:asciiTheme="majorHAnsi" w:hAnsiTheme="majorHAnsi"/>
          <w:b/>
          <w:smallCaps/>
          <w:noProof/>
          <w:sz w:val="40"/>
          <w:szCs w:val="40"/>
          <w:lang w:eastAsia="it-IT"/>
        </w:rPr>
        <w:pict>
          <v:rect id="Rettangolo 15" o:spid="_x0000_s1026" style="position:absolute;margin-left:1.55pt;margin-top:33.7pt;width:19.45pt;height:18.75pt;z-index:-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" filled="f" strokecolor="black [3213]" strokeweight="1pt"/>
        </w:pict>
      </w:r>
      <w:r w:rsidR="00A90A83" w:rsidRPr="00A90A83">
        <w:rPr>
          <w:rFonts w:asciiTheme="majorHAnsi" w:hAnsiTheme="majorHAnsi"/>
          <w:b/>
          <w:smallCaps/>
          <w:sz w:val="40"/>
          <w:szCs w:val="40"/>
        </w:rPr>
        <w:t xml:space="preserve">  </w:t>
      </w:r>
      <w:r w:rsidR="00A90A83">
        <w:rPr>
          <w:rFonts w:asciiTheme="majorHAnsi" w:hAnsiTheme="majorHAnsi"/>
          <w:b/>
          <w:smallCaps/>
          <w:sz w:val="40"/>
          <w:szCs w:val="40"/>
        </w:rPr>
        <w:t xml:space="preserve"> </w:t>
      </w:r>
      <w:r w:rsidR="00A90A83">
        <w:rPr>
          <w:rFonts w:asciiTheme="majorHAnsi" w:hAnsiTheme="majorHAnsi"/>
          <w:b/>
          <w:smallCaps/>
          <w:sz w:val="40"/>
          <w:szCs w:val="40"/>
        </w:rPr>
        <w:tab/>
      </w:r>
    </w:p>
    <w:p w:rsidR="00A90A83" w:rsidRDefault="00A90A83" w:rsidP="00A90A83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mallCaps/>
          <w:sz w:val="40"/>
          <w:szCs w:val="40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Docente/Ricercatore </w:t>
      </w:r>
      <w:r w:rsidR="00F04DF6">
        <w:rPr>
          <w:rFonts w:asciiTheme="majorHAnsi" w:hAnsiTheme="majorHAnsi"/>
          <w:sz w:val="24"/>
          <w:szCs w:val="24"/>
        </w:rPr>
        <w:t xml:space="preserve">presso il Dipartimento </w:t>
      </w:r>
      <w:r w:rsidR="00F04DF6">
        <w:rPr>
          <w:rFonts w:asciiTheme="majorHAnsi" w:hAnsiTheme="majorHAnsi"/>
          <w:sz w:val="24"/>
          <w:szCs w:val="24"/>
        </w:rPr>
        <w:tab/>
        <w:t xml:space="preserve">       DSC </w:t>
      </w:r>
      <w:r w:rsidR="00F04DF6">
        <w:rPr>
          <w:rFonts w:asciiTheme="majorHAnsi" w:hAnsiTheme="majorHAnsi"/>
          <w:sz w:val="24"/>
          <w:szCs w:val="24"/>
        </w:rPr>
        <w:tab/>
      </w:r>
      <w:r w:rsidR="00F04DF6">
        <w:rPr>
          <w:rFonts w:asciiTheme="majorHAnsi" w:hAnsiTheme="majorHAnsi"/>
          <w:sz w:val="24"/>
          <w:szCs w:val="24"/>
        </w:rPr>
        <w:tab/>
        <w:t>DICMAPI</w:t>
      </w:r>
    </w:p>
    <w:p w:rsidR="00F04DF6" w:rsidRDefault="00F04DF6" w:rsidP="00A90A8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04DF6" w:rsidRDefault="00F04DF6" w:rsidP="00A90A83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Cognome e Nome ___________________________________________</w:t>
      </w:r>
      <w:r>
        <w:rPr>
          <w:rFonts w:asciiTheme="majorHAnsi" w:hAnsiTheme="majorHAnsi"/>
          <w:sz w:val="24"/>
          <w:szCs w:val="24"/>
        </w:rPr>
        <w:tab/>
        <w:t>E-mail ____________________</w:t>
      </w:r>
      <w:r w:rsidR="003537BD">
        <w:rPr>
          <w:rFonts w:asciiTheme="majorHAnsi" w:hAnsiTheme="majorHAnsi"/>
          <w:sz w:val="24"/>
          <w:szCs w:val="24"/>
        </w:rPr>
        <w:t>_____</w:t>
      </w:r>
    </w:p>
    <w:p w:rsidR="00F04DF6" w:rsidRDefault="00F04DF6" w:rsidP="00A90A8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537BD" w:rsidRDefault="003537BD" w:rsidP="00A90A8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04DF6" w:rsidRDefault="00F04DF6" w:rsidP="00A90A83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207010</wp:posOffset>
            </wp:positionV>
            <wp:extent cx="262255" cy="250190"/>
            <wp:effectExtent l="0" t="0" r="4445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DF6" w:rsidRDefault="00F04DF6" w:rsidP="00F04DF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F04DF6">
        <w:rPr>
          <w:rFonts w:asciiTheme="majorHAnsi" w:hAnsiTheme="majorHAnsi"/>
          <w:sz w:val="24"/>
          <w:szCs w:val="24"/>
        </w:rPr>
        <w:t xml:space="preserve">          Studente del Corso di Studi i</w:t>
      </w:r>
      <w:r>
        <w:rPr>
          <w:rFonts w:asciiTheme="majorHAnsi" w:hAnsiTheme="majorHAnsi"/>
          <w:sz w:val="24"/>
          <w:szCs w:val="24"/>
        </w:rPr>
        <w:t>n</w:t>
      </w:r>
      <w:r w:rsidRPr="00F04DF6">
        <w:rPr>
          <w:rFonts w:asciiTheme="majorHAnsi" w:hAnsiTheme="majorHAnsi"/>
          <w:sz w:val="24"/>
          <w:szCs w:val="24"/>
        </w:rPr>
        <w:t xml:space="preserve"> _________________________________________</w:t>
      </w:r>
      <w:r w:rsidR="003537BD">
        <w:rPr>
          <w:rFonts w:asciiTheme="majorHAnsi" w:hAnsiTheme="majorHAnsi"/>
          <w:sz w:val="24"/>
          <w:szCs w:val="24"/>
        </w:rPr>
        <w:t>____________</w:t>
      </w:r>
    </w:p>
    <w:p w:rsidR="00F04DF6" w:rsidRDefault="00F04DF6" w:rsidP="00F04DF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04DF6" w:rsidRDefault="00F04DF6" w:rsidP="00F04DF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Cognome e Nome ___________________________________________</w:t>
      </w:r>
      <w:r>
        <w:rPr>
          <w:rFonts w:asciiTheme="majorHAnsi" w:hAnsiTheme="majorHAnsi"/>
          <w:sz w:val="24"/>
          <w:szCs w:val="24"/>
        </w:rPr>
        <w:tab/>
        <w:t>E-mail ____________________</w:t>
      </w:r>
      <w:r w:rsidR="003537BD">
        <w:rPr>
          <w:rFonts w:asciiTheme="majorHAnsi" w:hAnsiTheme="majorHAnsi"/>
          <w:sz w:val="24"/>
          <w:szCs w:val="24"/>
        </w:rPr>
        <w:t>_____</w:t>
      </w:r>
    </w:p>
    <w:p w:rsidR="00F04DF6" w:rsidRDefault="00F04DF6" w:rsidP="00F04DF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04DF6" w:rsidRDefault="003537BD" w:rsidP="00F04DF6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Matricola 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Grado di conoscenza dell’inglese ___________________________</w:t>
      </w:r>
    </w:p>
    <w:p w:rsidR="00F04DF6" w:rsidRDefault="00F04DF6" w:rsidP="00F04DF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04DF6" w:rsidRDefault="00F04DF6" w:rsidP="00A90A8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D40AB" w:rsidRDefault="003537BD" w:rsidP="000D40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Sarai contattato</w:t>
      </w:r>
      <w:r w:rsidR="008B4AC8">
        <w:rPr>
          <w:rFonts w:asciiTheme="majorHAnsi" w:hAnsiTheme="majorHAnsi"/>
          <w:sz w:val="24"/>
          <w:szCs w:val="24"/>
        </w:rPr>
        <w:t>/a</w:t>
      </w:r>
      <w:r>
        <w:rPr>
          <w:rFonts w:asciiTheme="majorHAnsi" w:hAnsiTheme="majorHAnsi"/>
          <w:sz w:val="24"/>
          <w:szCs w:val="24"/>
        </w:rPr>
        <w:t xml:space="preserve"> all’indirizzo e-mail indicato entro il 17/06 p.v. </w:t>
      </w:r>
    </w:p>
    <w:p w:rsidR="003537BD" w:rsidRDefault="0063411D" w:rsidP="003537B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</w:t>
      </w:r>
      <w:r w:rsidR="003537BD">
        <w:rPr>
          <w:rFonts w:asciiTheme="majorHAnsi" w:hAnsiTheme="majorHAnsi"/>
          <w:sz w:val="24"/>
          <w:szCs w:val="24"/>
        </w:rPr>
        <w:t>, come speriamo, la tua richiesta di pre-registrazione</w:t>
      </w:r>
      <w:r>
        <w:rPr>
          <w:rFonts w:asciiTheme="majorHAnsi" w:hAnsiTheme="majorHAnsi"/>
          <w:sz w:val="24"/>
          <w:szCs w:val="24"/>
        </w:rPr>
        <w:t xml:space="preserve"> </w:t>
      </w:r>
      <w:r w:rsidR="008B4AC8">
        <w:rPr>
          <w:rFonts w:asciiTheme="majorHAnsi" w:hAnsiTheme="majorHAnsi"/>
          <w:sz w:val="24"/>
          <w:szCs w:val="24"/>
        </w:rPr>
        <w:t>può essere</w:t>
      </w:r>
      <w:r>
        <w:rPr>
          <w:rFonts w:asciiTheme="majorHAnsi" w:hAnsiTheme="majorHAnsi"/>
          <w:sz w:val="24"/>
          <w:szCs w:val="24"/>
        </w:rPr>
        <w:t xml:space="preserve"> accolta</w:t>
      </w:r>
      <w:r w:rsidR="003537B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riceverai</w:t>
      </w:r>
      <w:r w:rsidR="003537BD">
        <w:rPr>
          <w:rFonts w:asciiTheme="majorHAnsi" w:hAnsiTheme="majorHAnsi"/>
          <w:sz w:val="24"/>
          <w:szCs w:val="24"/>
        </w:rPr>
        <w:t xml:space="preserve"> un </w:t>
      </w:r>
      <w:r w:rsidR="003537BD" w:rsidRPr="003537BD">
        <w:rPr>
          <w:rFonts w:asciiTheme="majorHAnsi" w:hAnsiTheme="majorHAnsi"/>
          <w:i/>
          <w:sz w:val="24"/>
          <w:szCs w:val="24"/>
        </w:rPr>
        <w:t>badge</w:t>
      </w:r>
      <w:r w:rsidR="003537BD">
        <w:rPr>
          <w:rFonts w:asciiTheme="majorHAnsi" w:hAnsiTheme="majorHAnsi"/>
          <w:sz w:val="24"/>
          <w:szCs w:val="24"/>
        </w:rPr>
        <w:t xml:space="preserve"> provvisorio, che sarà sostituito da quello definitivo all’atto della registrazione al banco-segreteria nel </w:t>
      </w:r>
      <w:r w:rsidR="003537BD" w:rsidRPr="007C6DA4">
        <w:rPr>
          <w:rFonts w:asciiTheme="majorHAnsi" w:hAnsiTheme="majorHAnsi"/>
          <w:i/>
          <w:sz w:val="24"/>
          <w:szCs w:val="24"/>
        </w:rPr>
        <w:t>foyer</w:t>
      </w:r>
      <w:r w:rsidR="003537BD">
        <w:rPr>
          <w:rFonts w:asciiTheme="majorHAnsi" w:hAnsiTheme="majorHAnsi"/>
          <w:sz w:val="24"/>
          <w:szCs w:val="24"/>
        </w:rPr>
        <w:t xml:space="preserve"> dell’Aula Magna (aperto il 24/06 dalle 8.00 alle 9.30).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3411D" w:rsidRPr="000D40AB" w:rsidRDefault="0063411D" w:rsidP="003537B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caso di </w:t>
      </w:r>
      <w:r w:rsidRPr="0063411D">
        <w:rPr>
          <w:rFonts w:asciiTheme="majorHAnsi" w:hAnsiTheme="majorHAnsi"/>
          <w:i/>
          <w:sz w:val="24"/>
          <w:szCs w:val="24"/>
        </w:rPr>
        <w:t>overbooking</w:t>
      </w:r>
      <w:r>
        <w:rPr>
          <w:rFonts w:asciiTheme="majorHAnsi" w:hAnsiTheme="majorHAnsi"/>
          <w:sz w:val="24"/>
          <w:szCs w:val="24"/>
        </w:rPr>
        <w:t>, verrà data priorità agli studenti magistrali.</w:t>
      </w:r>
    </w:p>
    <w:p w:rsidR="00A90A83" w:rsidRPr="00A90A83" w:rsidRDefault="00A90A83" w:rsidP="00A90A83">
      <w:pPr>
        <w:spacing w:after="12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C52CCA" w:rsidRPr="00A90A83" w:rsidRDefault="00F61CDF" w:rsidP="00205100">
      <w:pPr>
        <w:spacing w:after="120" w:line="240" w:lineRule="auto"/>
        <w:jc w:val="both"/>
        <w:rPr>
          <w:rFonts w:asciiTheme="majorHAnsi" w:hAnsiTheme="majorHAnsi"/>
          <w:b/>
          <w:smallCap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1980703</wp:posOffset>
            </wp:positionH>
            <wp:positionV relativeFrom="paragraph">
              <wp:posOffset>175260</wp:posOffset>
            </wp:positionV>
            <wp:extent cx="2133600" cy="528955"/>
            <wp:effectExtent l="0" t="0" r="0" b="444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51C" w:rsidRPr="00A90A83" w:rsidRDefault="009C651C" w:rsidP="009C651C">
      <w:pPr>
        <w:spacing w:after="60" w:line="300" w:lineRule="exact"/>
        <w:jc w:val="both"/>
        <w:rPr>
          <w:rFonts w:ascii="Arial" w:hAnsi="Arial" w:cs="Arial"/>
          <w:b/>
          <w:smallCaps/>
          <w:sz w:val="28"/>
          <w:szCs w:val="28"/>
        </w:rPr>
      </w:pPr>
    </w:p>
    <w:p w:rsidR="007E5212" w:rsidRPr="00A90A83" w:rsidRDefault="007E5212" w:rsidP="009C651C">
      <w:pPr>
        <w:spacing w:after="60" w:line="300" w:lineRule="exact"/>
        <w:jc w:val="both"/>
        <w:rPr>
          <w:rFonts w:ascii="Arial" w:hAnsi="Arial" w:cs="Arial"/>
          <w:b/>
          <w:smallCaps/>
          <w:sz w:val="28"/>
          <w:szCs w:val="28"/>
        </w:rPr>
      </w:pPr>
    </w:p>
    <w:sectPr w:rsidR="007E5212" w:rsidRPr="00A90A83" w:rsidSect="007E5212">
      <w:footerReference w:type="default" r:id="rId10"/>
      <w:type w:val="continuous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47" w:rsidRDefault="007E6B47" w:rsidP="0038286B">
      <w:pPr>
        <w:spacing w:after="0" w:line="240" w:lineRule="auto"/>
      </w:pPr>
      <w:r>
        <w:separator/>
      </w:r>
    </w:p>
  </w:endnote>
  <w:endnote w:type="continuationSeparator" w:id="0">
    <w:p w:rsidR="007E6B47" w:rsidRDefault="007E6B47" w:rsidP="0038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6C" w:rsidRDefault="0096156C">
    <w:pPr>
      <w:pStyle w:val="Pidipagina"/>
      <w:jc w:val="right"/>
    </w:pPr>
  </w:p>
  <w:p w:rsidR="0096156C" w:rsidRDefault="009615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47" w:rsidRDefault="007E6B47" w:rsidP="0038286B">
      <w:pPr>
        <w:spacing w:after="0" w:line="240" w:lineRule="auto"/>
      </w:pPr>
      <w:r>
        <w:separator/>
      </w:r>
    </w:p>
  </w:footnote>
  <w:footnote w:type="continuationSeparator" w:id="0">
    <w:p w:rsidR="007E6B47" w:rsidRDefault="007E6B47" w:rsidP="0038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.65pt;visibility:visible;mso-wrap-style:square" o:bullet="t">
        <v:imagedata r:id="rId1" o:title=""/>
      </v:shape>
    </w:pict>
  </w:numPicBullet>
  <w:numPicBullet w:numPicBulletId="1">
    <w:pict>
      <v:shape id="_x0000_i1030" type="#_x0000_t75" style="width:10.65pt;height:10.65pt;visibility:visible;mso-wrap-style:square" o:bullet="t">
        <v:imagedata r:id="rId2" o:title=""/>
      </v:shape>
    </w:pict>
  </w:numPicBullet>
  <w:numPicBullet w:numPicBulletId="2">
    <w:pict>
      <v:shape id="_x0000_i1031" type="#_x0000_t75" style="width:20.65pt;height:19pt;visibility:visible;mso-wrap-style:square" o:bullet="t">
        <v:imagedata r:id="rId3" o:title=""/>
      </v:shape>
    </w:pict>
  </w:numPicBullet>
  <w:abstractNum w:abstractNumId="0">
    <w:nsid w:val="0C59719B"/>
    <w:multiLevelType w:val="hybridMultilevel"/>
    <w:tmpl w:val="0A7A6E36"/>
    <w:lvl w:ilvl="0" w:tplc="797E79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62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FA9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C4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CE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2E8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FE8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C5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ED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FD2EB4"/>
    <w:multiLevelType w:val="hybridMultilevel"/>
    <w:tmpl w:val="CED2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F98"/>
    <w:rsid w:val="000009C8"/>
    <w:rsid w:val="00027A3B"/>
    <w:rsid w:val="00027CEE"/>
    <w:rsid w:val="00063D28"/>
    <w:rsid w:val="00083746"/>
    <w:rsid w:val="00095A04"/>
    <w:rsid w:val="000B413A"/>
    <w:rsid w:val="000B5620"/>
    <w:rsid w:val="000C4145"/>
    <w:rsid w:val="000C73E1"/>
    <w:rsid w:val="000D40AB"/>
    <w:rsid w:val="000D67D7"/>
    <w:rsid w:val="001765DF"/>
    <w:rsid w:val="001800DC"/>
    <w:rsid w:val="001913CC"/>
    <w:rsid w:val="001932BA"/>
    <w:rsid w:val="00197444"/>
    <w:rsid w:val="001B7251"/>
    <w:rsid w:val="00205100"/>
    <w:rsid w:val="00212BB9"/>
    <w:rsid w:val="00221D3B"/>
    <w:rsid w:val="00234B45"/>
    <w:rsid w:val="00283FE6"/>
    <w:rsid w:val="002C7E24"/>
    <w:rsid w:val="002E398E"/>
    <w:rsid w:val="003340B1"/>
    <w:rsid w:val="003537BD"/>
    <w:rsid w:val="0038286B"/>
    <w:rsid w:val="00386EF5"/>
    <w:rsid w:val="00393ABA"/>
    <w:rsid w:val="00397DDE"/>
    <w:rsid w:val="003A09DC"/>
    <w:rsid w:val="003D28AC"/>
    <w:rsid w:val="003F1DB4"/>
    <w:rsid w:val="0040399C"/>
    <w:rsid w:val="00414CA9"/>
    <w:rsid w:val="004212B0"/>
    <w:rsid w:val="00422ED6"/>
    <w:rsid w:val="00440F98"/>
    <w:rsid w:val="004528CD"/>
    <w:rsid w:val="004660FC"/>
    <w:rsid w:val="00472025"/>
    <w:rsid w:val="004A5343"/>
    <w:rsid w:val="004C485D"/>
    <w:rsid w:val="004D0173"/>
    <w:rsid w:val="004D1E00"/>
    <w:rsid w:val="004E4823"/>
    <w:rsid w:val="004F2604"/>
    <w:rsid w:val="004F35E1"/>
    <w:rsid w:val="00504984"/>
    <w:rsid w:val="00553FE5"/>
    <w:rsid w:val="005611B1"/>
    <w:rsid w:val="00582539"/>
    <w:rsid w:val="005A31F9"/>
    <w:rsid w:val="005A7B4C"/>
    <w:rsid w:val="005C7D76"/>
    <w:rsid w:val="005D01F5"/>
    <w:rsid w:val="005D1E7E"/>
    <w:rsid w:val="005E67CC"/>
    <w:rsid w:val="00603741"/>
    <w:rsid w:val="006230FC"/>
    <w:rsid w:val="0062704B"/>
    <w:rsid w:val="0063411D"/>
    <w:rsid w:val="00671E97"/>
    <w:rsid w:val="006A03FD"/>
    <w:rsid w:val="006A7606"/>
    <w:rsid w:val="006B537C"/>
    <w:rsid w:val="006C15CB"/>
    <w:rsid w:val="006D1F4F"/>
    <w:rsid w:val="00703F9E"/>
    <w:rsid w:val="00714D5D"/>
    <w:rsid w:val="007151DF"/>
    <w:rsid w:val="0072367E"/>
    <w:rsid w:val="0072619E"/>
    <w:rsid w:val="00735A5C"/>
    <w:rsid w:val="00747D42"/>
    <w:rsid w:val="00762BFC"/>
    <w:rsid w:val="007A7F8B"/>
    <w:rsid w:val="007C6DA4"/>
    <w:rsid w:val="007E5212"/>
    <w:rsid w:val="007E6B47"/>
    <w:rsid w:val="007F6870"/>
    <w:rsid w:val="00811724"/>
    <w:rsid w:val="00814535"/>
    <w:rsid w:val="00827CBB"/>
    <w:rsid w:val="00850781"/>
    <w:rsid w:val="00867207"/>
    <w:rsid w:val="008832B1"/>
    <w:rsid w:val="008A41F8"/>
    <w:rsid w:val="008B4AC8"/>
    <w:rsid w:val="008C2B54"/>
    <w:rsid w:val="00910B9F"/>
    <w:rsid w:val="00937E5D"/>
    <w:rsid w:val="00951F95"/>
    <w:rsid w:val="009549E3"/>
    <w:rsid w:val="0096156C"/>
    <w:rsid w:val="00962551"/>
    <w:rsid w:val="009C651C"/>
    <w:rsid w:val="009E7E21"/>
    <w:rsid w:val="009F0D3A"/>
    <w:rsid w:val="00A11444"/>
    <w:rsid w:val="00A31481"/>
    <w:rsid w:val="00A369E8"/>
    <w:rsid w:val="00A4199E"/>
    <w:rsid w:val="00A6790C"/>
    <w:rsid w:val="00A90A83"/>
    <w:rsid w:val="00A92A44"/>
    <w:rsid w:val="00AA5F51"/>
    <w:rsid w:val="00AC2681"/>
    <w:rsid w:val="00AC3300"/>
    <w:rsid w:val="00AC60DB"/>
    <w:rsid w:val="00AF1D70"/>
    <w:rsid w:val="00B12477"/>
    <w:rsid w:val="00BA1241"/>
    <w:rsid w:val="00BC2260"/>
    <w:rsid w:val="00BC3E8D"/>
    <w:rsid w:val="00BD569C"/>
    <w:rsid w:val="00BD773E"/>
    <w:rsid w:val="00BE5504"/>
    <w:rsid w:val="00C27FC9"/>
    <w:rsid w:val="00C32ED7"/>
    <w:rsid w:val="00C52CCA"/>
    <w:rsid w:val="00C81FD2"/>
    <w:rsid w:val="00C96FE9"/>
    <w:rsid w:val="00C97640"/>
    <w:rsid w:val="00CD7712"/>
    <w:rsid w:val="00D134C7"/>
    <w:rsid w:val="00D30B94"/>
    <w:rsid w:val="00D97914"/>
    <w:rsid w:val="00DA734F"/>
    <w:rsid w:val="00DD31C2"/>
    <w:rsid w:val="00DE0ACE"/>
    <w:rsid w:val="00E00B90"/>
    <w:rsid w:val="00E02889"/>
    <w:rsid w:val="00E14234"/>
    <w:rsid w:val="00E4437A"/>
    <w:rsid w:val="00E60B93"/>
    <w:rsid w:val="00E650B6"/>
    <w:rsid w:val="00E900A8"/>
    <w:rsid w:val="00E91BC1"/>
    <w:rsid w:val="00EA38B5"/>
    <w:rsid w:val="00EC4316"/>
    <w:rsid w:val="00EC6B96"/>
    <w:rsid w:val="00ED313B"/>
    <w:rsid w:val="00F04DF6"/>
    <w:rsid w:val="00F117BE"/>
    <w:rsid w:val="00F1430C"/>
    <w:rsid w:val="00F22206"/>
    <w:rsid w:val="00F45A6D"/>
    <w:rsid w:val="00F61CDF"/>
    <w:rsid w:val="00F924B1"/>
    <w:rsid w:val="00FC5EFA"/>
    <w:rsid w:val="00FD55B9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D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0F98"/>
    <w:rPr>
      <w:color w:val="0000FF" w:themeColor="hyperlink"/>
      <w:u w:val="single"/>
    </w:rPr>
  </w:style>
  <w:style w:type="paragraph" w:styleId="NormaleWeb">
    <w:name w:val="Normal (Web)"/>
    <w:basedOn w:val="Normale"/>
    <w:semiHidden/>
    <w:rsid w:val="004F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611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D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2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86B"/>
  </w:style>
  <w:style w:type="paragraph" w:styleId="Pidipagina">
    <w:name w:val="footer"/>
    <w:basedOn w:val="Normale"/>
    <w:link w:val="PidipaginaCarattere"/>
    <w:uiPriority w:val="99"/>
    <w:unhideWhenUsed/>
    <w:rsid w:val="00382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86B"/>
  </w:style>
  <w:style w:type="table" w:styleId="Grigliatabella">
    <w:name w:val="Table Grid"/>
    <w:basedOn w:val="Tabellanormale"/>
    <w:uiPriority w:val="59"/>
    <w:rsid w:val="0038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74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D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0F98"/>
    <w:rPr>
      <w:color w:val="0000FF" w:themeColor="hyperlink"/>
      <w:u w:val="single"/>
    </w:rPr>
  </w:style>
  <w:style w:type="paragraph" w:styleId="NormaleWeb">
    <w:name w:val="Normal (Web)"/>
    <w:basedOn w:val="Normale"/>
    <w:semiHidden/>
    <w:rsid w:val="004F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611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D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2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86B"/>
  </w:style>
  <w:style w:type="paragraph" w:styleId="Pidipagina">
    <w:name w:val="footer"/>
    <w:basedOn w:val="Normale"/>
    <w:link w:val="PidipaginaCarattere"/>
    <w:uiPriority w:val="99"/>
    <w:unhideWhenUsed/>
    <w:rsid w:val="003828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86B"/>
  </w:style>
  <w:style w:type="table" w:styleId="Grigliatabella">
    <w:name w:val="Table Grid"/>
    <w:basedOn w:val="Tabellanormale"/>
    <w:uiPriority w:val="59"/>
    <w:rsid w:val="0038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4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.bluesky@uni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Busico</dc:creator>
  <cp:lastModifiedBy>Giovanni Filippone</cp:lastModifiedBy>
  <cp:revision>2</cp:revision>
  <cp:lastPrinted>2019-05-21T15:33:00Z</cp:lastPrinted>
  <dcterms:created xsi:type="dcterms:W3CDTF">2019-06-03T13:37:00Z</dcterms:created>
  <dcterms:modified xsi:type="dcterms:W3CDTF">2019-06-03T13:37:00Z</dcterms:modified>
</cp:coreProperties>
</file>